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171" w:rsidRDefault="00006171" w:rsidP="00C405A2">
      <w:pPr>
        <w:tabs>
          <w:tab w:val="left" w:pos="1868"/>
        </w:tabs>
        <w:spacing w:after="0" w:line="240" w:lineRule="auto"/>
        <w:rPr>
          <w:rFonts w:cs="Calibri"/>
          <w:b/>
        </w:rPr>
      </w:pPr>
      <w:r w:rsidRPr="0092500E">
        <w:rPr>
          <w:rFonts w:cs="Calibri"/>
          <w:b/>
        </w:rPr>
        <w:t>Citation:</w:t>
      </w:r>
    </w:p>
    <w:p w:rsidR="009535B0" w:rsidRPr="002C4600" w:rsidRDefault="002C4600" w:rsidP="000F4A97">
      <w:pPr>
        <w:tabs>
          <w:tab w:val="left" w:pos="1868"/>
        </w:tabs>
        <w:spacing w:after="0" w:line="240" w:lineRule="auto"/>
        <w:rPr>
          <w:rFonts w:eastAsia="MS Mincho" w:cs="Calibri"/>
        </w:rPr>
      </w:pPr>
      <w:r w:rsidRPr="002C4600">
        <w:rPr>
          <w:rFonts w:eastAsia="MS Mincho" w:cs="Calibri"/>
        </w:rPr>
        <w:t>Ellen E. Sward</w:t>
      </w:r>
      <w:r>
        <w:rPr>
          <w:rFonts w:eastAsia="MS Mincho" w:cs="Calibri"/>
        </w:rPr>
        <w:t xml:space="preserve">, </w:t>
      </w:r>
      <w:bookmarkStart w:id="0" w:name="_GoBack"/>
      <w:proofErr w:type="gramStart"/>
      <w:r w:rsidRPr="002C4600">
        <w:rPr>
          <w:rFonts w:eastAsia="MS Mincho" w:cs="Calibri"/>
          <w:i/>
        </w:rPr>
        <w:t>The</w:t>
      </w:r>
      <w:proofErr w:type="gramEnd"/>
      <w:r w:rsidRPr="002C4600">
        <w:rPr>
          <w:rFonts w:eastAsia="MS Mincho" w:cs="Calibri"/>
          <w:i/>
        </w:rPr>
        <w:t xml:space="preserve"> Seventh Amendment and the Alchemy of Fact and Law</w:t>
      </w:r>
      <w:bookmarkEnd w:id="0"/>
      <w:r>
        <w:rPr>
          <w:rFonts w:eastAsia="MS Mincho" w:cs="Calibri"/>
        </w:rPr>
        <w:t xml:space="preserve">, 33 SETON HALL L. REV. 573 (2003). </w:t>
      </w:r>
    </w:p>
    <w:p w:rsidR="002C4600" w:rsidRDefault="002C4600" w:rsidP="000F4A97">
      <w:pPr>
        <w:tabs>
          <w:tab w:val="left" w:pos="1868"/>
        </w:tabs>
        <w:spacing w:after="0" w:line="240" w:lineRule="auto"/>
        <w:rPr>
          <w:rFonts w:eastAsia="MS Mincho" w:cs="Calibri"/>
          <w:b/>
        </w:rPr>
      </w:pPr>
    </w:p>
    <w:p w:rsidR="00B76103" w:rsidRDefault="00A2106D" w:rsidP="000F4A97">
      <w:pPr>
        <w:tabs>
          <w:tab w:val="left" w:pos="1868"/>
        </w:tabs>
        <w:spacing w:after="0" w:line="240" w:lineRule="auto"/>
        <w:rPr>
          <w:rFonts w:eastAsia="MS Mincho" w:cs="Calibri"/>
          <w:b/>
        </w:rPr>
      </w:pPr>
      <w:r w:rsidRPr="001F31F9">
        <w:rPr>
          <w:rFonts w:eastAsia="MS Mincho" w:cs="Calibri"/>
          <w:b/>
        </w:rPr>
        <w:t>Other Sources:</w:t>
      </w:r>
    </w:p>
    <w:p w:rsidR="00C602C1" w:rsidRDefault="002C4600" w:rsidP="00B718F0">
      <w:pPr>
        <w:autoSpaceDE w:val="0"/>
        <w:autoSpaceDN w:val="0"/>
        <w:adjustRightInd w:val="0"/>
        <w:spacing w:after="0" w:line="240" w:lineRule="auto"/>
        <w:rPr>
          <w:rFonts w:eastAsia="Calibri" w:cs="Calibri"/>
        </w:rPr>
      </w:pPr>
      <w:hyperlink r:id="rId7" w:history="1">
        <w:r w:rsidRPr="00A5257E">
          <w:rPr>
            <w:rStyle w:val="Hyperlink"/>
            <w:rFonts w:eastAsia="Calibri" w:cs="Calibri"/>
          </w:rPr>
          <w:t>http://ssrn.com/abstract=2238720</w:t>
        </w:r>
      </w:hyperlink>
      <w:r>
        <w:rPr>
          <w:rFonts w:eastAsia="Calibri" w:cs="Calibri"/>
        </w:rPr>
        <w:t xml:space="preserve"> </w:t>
      </w:r>
    </w:p>
    <w:p w:rsidR="002C4600" w:rsidRDefault="002C4600" w:rsidP="00C405A2">
      <w:pPr>
        <w:tabs>
          <w:tab w:val="left" w:pos="1868"/>
        </w:tabs>
        <w:spacing w:after="0" w:line="240" w:lineRule="auto"/>
        <w:rPr>
          <w:rFonts w:cs="Calibri"/>
          <w:b/>
        </w:rPr>
      </w:pPr>
    </w:p>
    <w:p w:rsidR="00716614" w:rsidRPr="0092500E" w:rsidRDefault="00006171" w:rsidP="00C405A2">
      <w:pPr>
        <w:tabs>
          <w:tab w:val="left" w:pos="1868"/>
        </w:tabs>
        <w:spacing w:after="0" w:line="240" w:lineRule="auto"/>
        <w:rPr>
          <w:rFonts w:cs="Calibri"/>
          <w:b/>
        </w:rPr>
      </w:pPr>
      <w:r w:rsidRPr="0092500E">
        <w:rPr>
          <w:rFonts w:cs="Calibri"/>
          <w:b/>
        </w:rPr>
        <w:t>Abstract:</w:t>
      </w:r>
    </w:p>
    <w:p w:rsidR="00B718F0" w:rsidRPr="00E940BE" w:rsidRDefault="002C4600" w:rsidP="001952B7">
      <w:pPr>
        <w:autoSpaceDE w:val="0"/>
        <w:autoSpaceDN w:val="0"/>
        <w:adjustRightInd w:val="0"/>
        <w:spacing w:after="0" w:line="240" w:lineRule="auto"/>
        <w:rPr>
          <w:rFonts w:eastAsia="Calibri" w:cs="Calibri"/>
        </w:rPr>
      </w:pPr>
      <w:r w:rsidRPr="002C4600">
        <w:rPr>
          <w:rFonts w:eastAsia="Calibri" w:cs="Calibri"/>
        </w:rPr>
        <w:t>The Seventh Amendment to the United States Constitution guarantees a right to jury trial in most civil cases in federal courts. It provides that: In Suits at common law, where the value in controversy shall exceed twenty dollars, the right of trial by jury shall be preserved, and no fact tried by a jury, shall be otherwise re-examined in any Court of the United States, than according to the rules of the common law. This language - the use of the word "preserved" and the reference to the common law - invokes history, but the precise role of history has been the subject of considerable controversy and inconsistency over the last two centuries. Interpreting the Seventh Amendment, the courts have made two important distinctions: that between law and equity on the one hand, and that between law and fact on the other. The historical right to a civil jury in England existed for cases brought in common law courts, as opposed to courts of equity, and the right extended to questions of fact, not questions of law.</w:t>
      </w:r>
    </w:p>
    <w:sectPr w:rsidR="00B718F0" w:rsidRPr="00E940BE" w:rsidSect="00713A73">
      <w:headerReference w:type="default" r:id="rId8"/>
      <w:footerReference w:type="default" r:id="rId9"/>
      <w:pgSz w:w="12240" w:h="15840" w:code="1"/>
      <w:pgMar w:top="331" w:right="1008" w:bottom="864" w:left="1008" w:header="27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245" w:rsidRDefault="00894245" w:rsidP="00713A73">
      <w:pPr>
        <w:spacing w:after="0" w:line="240" w:lineRule="auto"/>
      </w:pPr>
      <w:r>
        <w:separator/>
      </w:r>
    </w:p>
  </w:endnote>
  <w:endnote w:type="continuationSeparator" w:id="0">
    <w:p w:rsidR="00894245" w:rsidRDefault="00894245" w:rsidP="00713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614" w:rsidRDefault="008C7C04">
    <w:pPr>
      <w:pStyle w:val="Footer"/>
      <w:jc w:val="right"/>
    </w:pPr>
    <w:r>
      <w:fldChar w:fldCharType="begin"/>
    </w:r>
    <w:r>
      <w:instrText xml:space="preserve"> PAGE   \* MERGEFORMAT </w:instrText>
    </w:r>
    <w:r>
      <w:fldChar w:fldCharType="separate"/>
    </w:r>
    <w:r w:rsidR="002C4600">
      <w:rPr>
        <w:noProof/>
      </w:rPr>
      <w:t>1</w:t>
    </w:r>
    <w:r>
      <w:rPr>
        <w:noProof/>
      </w:rPr>
      <w:fldChar w:fldCharType="end"/>
    </w:r>
  </w:p>
  <w:p w:rsidR="00716614" w:rsidRDefault="007166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245" w:rsidRDefault="00894245" w:rsidP="00713A73">
      <w:pPr>
        <w:spacing w:after="0" w:line="240" w:lineRule="auto"/>
      </w:pPr>
      <w:r>
        <w:separator/>
      </w:r>
    </w:p>
  </w:footnote>
  <w:footnote w:type="continuationSeparator" w:id="0">
    <w:p w:rsidR="00894245" w:rsidRDefault="00894245" w:rsidP="00713A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5A2" w:rsidRPr="008E3CF3" w:rsidRDefault="00C405A2" w:rsidP="008E3CF3">
    <w:pPr>
      <w:pStyle w:val="PlainText"/>
      <w:widowControl w:val="0"/>
      <w:rPr>
        <w:rFonts w:ascii="Calibri" w:hAnsi="Calibri" w:cs="Calibri"/>
        <w:color w:val="0000FF"/>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8F0"/>
    <w:rsid w:val="00006171"/>
    <w:rsid w:val="00037A39"/>
    <w:rsid w:val="00062AF8"/>
    <w:rsid w:val="0009257B"/>
    <w:rsid w:val="000D32D8"/>
    <w:rsid w:val="000F4A97"/>
    <w:rsid w:val="001863A7"/>
    <w:rsid w:val="001952B7"/>
    <w:rsid w:val="0019564E"/>
    <w:rsid w:val="001F31F9"/>
    <w:rsid w:val="00203937"/>
    <w:rsid w:val="00285CE7"/>
    <w:rsid w:val="002C4600"/>
    <w:rsid w:val="0030642D"/>
    <w:rsid w:val="0031168B"/>
    <w:rsid w:val="003179C6"/>
    <w:rsid w:val="00333732"/>
    <w:rsid w:val="003458B0"/>
    <w:rsid w:val="00390383"/>
    <w:rsid w:val="003A7582"/>
    <w:rsid w:val="003C165E"/>
    <w:rsid w:val="003D2A89"/>
    <w:rsid w:val="003E5D10"/>
    <w:rsid w:val="003E6559"/>
    <w:rsid w:val="003F6FFF"/>
    <w:rsid w:val="0040396F"/>
    <w:rsid w:val="00496791"/>
    <w:rsid w:val="004F1693"/>
    <w:rsid w:val="00512C6E"/>
    <w:rsid w:val="0052566B"/>
    <w:rsid w:val="00616CF6"/>
    <w:rsid w:val="00616D3D"/>
    <w:rsid w:val="006A4B8A"/>
    <w:rsid w:val="00713A73"/>
    <w:rsid w:val="00716614"/>
    <w:rsid w:val="007D1720"/>
    <w:rsid w:val="008134E8"/>
    <w:rsid w:val="00832CFF"/>
    <w:rsid w:val="00843FC6"/>
    <w:rsid w:val="00882A50"/>
    <w:rsid w:val="008838DD"/>
    <w:rsid w:val="00894245"/>
    <w:rsid w:val="00897376"/>
    <w:rsid w:val="008C5C72"/>
    <w:rsid w:val="008C7C04"/>
    <w:rsid w:val="008E3CF3"/>
    <w:rsid w:val="0092500E"/>
    <w:rsid w:val="00944F1E"/>
    <w:rsid w:val="009535B0"/>
    <w:rsid w:val="00960138"/>
    <w:rsid w:val="00A07E59"/>
    <w:rsid w:val="00A2106D"/>
    <w:rsid w:val="00B25885"/>
    <w:rsid w:val="00B718F0"/>
    <w:rsid w:val="00B73459"/>
    <w:rsid w:val="00B76103"/>
    <w:rsid w:val="00C07E9D"/>
    <w:rsid w:val="00C402BC"/>
    <w:rsid w:val="00C405A2"/>
    <w:rsid w:val="00C4158D"/>
    <w:rsid w:val="00C602C1"/>
    <w:rsid w:val="00C77B1E"/>
    <w:rsid w:val="00D159A8"/>
    <w:rsid w:val="00D20590"/>
    <w:rsid w:val="00D30153"/>
    <w:rsid w:val="00D32EC1"/>
    <w:rsid w:val="00D37B58"/>
    <w:rsid w:val="00D93E87"/>
    <w:rsid w:val="00DB7FD0"/>
    <w:rsid w:val="00E86E6E"/>
    <w:rsid w:val="00E940BE"/>
    <w:rsid w:val="00EF530F"/>
    <w:rsid w:val="00F16817"/>
    <w:rsid w:val="00F95240"/>
    <w:rsid w:val="00FA3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3459"/>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13A73"/>
    <w:pPr>
      <w:tabs>
        <w:tab w:val="center" w:pos="4680"/>
        <w:tab w:val="right" w:pos="9360"/>
      </w:tabs>
      <w:spacing w:after="0" w:line="240" w:lineRule="auto"/>
    </w:pPr>
  </w:style>
  <w:style w:type="character" w:customStyle="1" w:styleId="HeaderChar">
    <w:name w:val="Header Char"/>
    <w:basedOn w:val="DefaultParagraphFont"/>
    <w:link w:val="Header"/>
    <w:locked/>
    <w:rsid w:val="00713A73"/>
    <w:rPr>
      <w:rFonts w:cs="Times New Roman"/>
    </w:rPr>
  </w:style>
  <w:style w:type="paragraph" w:styleId="Footer">
    <w:name w:val="footer"/>
    <w:basedOn w:val="Normal"/>
    <w:link w:val="FooterChar"/>
    <w:rsid w:val="00713A73"/>
    <w:pPr>
      <w:tabs>
        <w:tab w:val="center" w:pos="4680"/>
        <w:tab w:val="right" w:pos="9360"/>
      </w:tabs>
      <w:spacing w:after="0" w:line="240" w:lineRule="auto"/>
    </w:pPr>
  </w:style>
  <w:style w:type="character" w:customStyle="1" w:styleId="FooterChar">
    <w:name w:val="Footer Char"/>
    <w:basedOn w:val="DefaultParagraphFont"/>
    <w:link w:val="Footer"/>
    <w:locked/>
    <w:rsid w:val="00713A73"/>
    <w:rPr>
      <w:rFonts w:cs="Times New Roman"/>
    </w:rPr>
  </w:style>
  <w:style w:type="character" w:styleId="Hyperlink">
    <w:name w:val="Hyperlink"/>
    <w:basedOn w:val="DefaultParagraphFont"/>
    <w:rsid w:val="00713A73"/>
    <w:rPr>
      <w:rFonts w:cs="Times New Roman"/>
      <w:color w:val="0000FF"/>
      <w:u w:val="single"/>
    </w:rPr>
  </w:style>
  <w:style w:type="paragraph" w:styleId="BalloonText">
    <w:name w:val="Balloon Text"/>
    <w:basedOn w:val="Normal"/>
    <w:link w:val="BalloonTextChar"/>
    <w:semiHidden/>
    <w:rsid w:val="003E65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3E6559"/>
    <w:rPr>
      <w:rFonts w:ascii="Tahoma" w:hAnsi="Tahoma" w:cs="Tahoma"/>
      <w:sz w:val="16"/>
      <w:szCs w:val="16"/>
    </w:rPr>
  </w:style>
  <w:style w:type="character" w:customStyle="1" w:styleId="medium-normal2">
    <w:name w:val="medium-normal2"/>
    <w:basedOn w:val="DefaultParagraphFont"/>
    <w:rsid w:val="00C402BC"/>
    <w:rPr>
      <w:b w:val="0"/>
      <w:bCs w:val="0"/>
      <w:i w:val="0"/>
      <w:iCs w:val="0"/>
      <w:sz w:val="17"/>
      <w:szCs w:val="17"/>
    </w:rPr>
  </w:style>
  <w:style w:type="paragraph" w:styleId="PlainText">
    <w:name w:val="Plain Text"/>
    <w:basedOn w:val="Normal"/>
    <w:link w:val="PlainTextChar"/>
    <w:rsid w:val="008E3CF3"/>
    <w:pPr>
      <w:spacing w:after="0" w:line="240" w:lineRule="auto"/>
    </w:pPr>
    <w:rPr>
      <w:rFonts w:ascii="Courier New" w:eastAsia="Cambria" w:hAnsi="Courier New" w:cs="Courier New"/>
      <w:sz w:val="20"/>
      <w:szCs w:val="20"/>
    </w:rPr>
  </w:style>
  <w:style w:type="character" w:customStyle="1" w:styleId="PlainTextChar">
    <w:name w:val="Plain Text Char"/>
    <w:basedOn w:val="DefaultParagraphFont"/>
    <w:link w:val="PlainText"/>
    <w:rsid w:val="008E3CF3"/>
    <w:rPr>
      <w:rFonts w:ascii="Courier New" w:eastAsia="Cambria" w:hAnsi="Courier New" w:cs="Courier New"/>
    </w:rPr>
  </w:style>
  <w:style w:type="character" w:styleId="FollowedHyperlink">
    <w:name w:val="FollowedHyperlink"/>
    <w:basedOn w:val="DefaultParagraphFont"/>
    <w:rsid w:val="008E3CF3"/>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3459"/>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13A73"/>
    <w:pPr>
      <w:tabs>
        <w:tab w:val="center" w:pos="4680"/>
        <w:tab w:val="right" w:pos="9360"/>
      </w:tabs>
      <w:spacing w:after="0" w:line="240" w:lineRule="auto"/>
    </w:pPr>
  </w:style>
  <w:style w:type="character" w:customStyle="1" w:styleId="HeaderChar">
    <w:name w:val="Header Char"/>
    <w:basedOn w:val="DefaultParagraphFont"/>
    <w:link w:val="Header"/>
    <w:locked/>
    <w:rsid w:val="00713A73"/>
    <w:rPr>
      <w:rFonts w:cs="Times New Roman"/>
    </w:rPr>
  </w:style>
  <w:style w:type="paragraph" w:styleId="Footer">
    <w:name w:val="footer"/>
    <w:basedOn w:val="Normal"/>
    <w:link w:val="FooterChar"/>
    <w:rsid w:val="00713A73"/>
    <w:pPr>
      <w:tabs>
        <w:tab w:val="center" w:pos="4680"/>
        <w:tab w:val="right" w:pos="9360"/>
      </w:tabs>
      <w:spacing w:after="0" w:line="240" w:lineRule="auto"/>
    </w:pPr>
  </w:style>
  <w:style w:type="character" w:customStyle="1" w:styleId="FooterChar">
    <w:name w:val="Footer Char"/>
    <w:basedOn w:val="DefaultParagraphFont"/>
    <w:link w:val="Footer"/>
    <w:locked/>
    <w:rsid w:val="00713A73"/>
    <w:rPr>
      <w:rFonts w:cs="Times New Roman"/>
    </w:rPr>
  </w:style>
  <w:style w:type="character" w:styleId="Hyperlink">
    <w:name w:val="Hyperlink"/>
    <w:basedOn w:val="DefaultParagraphFont"/>
    <w:rsid w:val="00713A73"/>
    <w:rPr>
      <w:rFonts w:cs="Times New Roman"/>
      <w:color w:val="0000FF"/>
      <w:u w:val="single"/>
    </w:rPr>
  </w:style>
  <w:style w:type="paragraph" w:styleId="BalloonText">
    <w:name w:val="Balloon Text"/>
    <w:basedOn w:val="Normal"/>
    <w:link w:val="BalloonTextChar"/>
    <w:semiHidden/>
    <w:rsid w:val="003E65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3E6559"/>
    <w:rPr>
      <w:rFonts w:ascii="Tahoma" w:hAnsi="Tahoma" w:cs="Tahoma"/>
      <w:sz w:val="16"/>
      <w:szCs w:val="16"/>
    </w:rPr>
  </w:style>
  <w:style w:type="character" w:customStyle="1" w:styleId="medium-normal2">
    <w:name w:val="medium-normal2"/>
    <w:basedOn w:val="DefaultParagraphFont"/>
    <w:rsid w:val="00C402BC"/>
    <w:rPr>
      <w:b w:val="0"/>
      <w:bCs w:val="0"/>
      <w:i w:val="0"/>
      <w:iCs w:val="0"/>
      <w:sz w:val="17"/>
      <w:szCs w:val="17"/>
    </w:rPr>
  </w:style>
  <w:style w:type="paragraph" w:styleId="PlainText">
    <w:name w:val="Plain Text"/>
    <w:basedOn w:val="Normal"/>
    <w:link w:val="PlainTextChar"/>
    <w:rsid w:val="008E3CF3"/>
    <w:pPr>
      <w:spacing w:after="0" w:line="240" w:lineRule="auto"/>
    </w:pPr>
    <w:rPr>
      <w:rFonts w:ascii="Courier New" w:eastAsia="Cambria" w:hAnsi="Courier New" w:cs="Courier New"/>
      <w:sz w:val="20"/>
      <w:szCs w:val="20"/>
    </w:rPr>
  </w:style>
  <w:style w:type="character" w:customStyle="1" w:styleId="PlainTextChar">
    <w:name w:val="Plain Text Char"/>
    <w:basedOn w:val="DefaultParagraphFont"/>
    <w:link w:val="PlainText"/>
    <w:rsid w:val="008E3CF3"/>
    <w:rPr>
      <w:rFonts w:ascii="Courier New" w:eastAsia="Cambria" w:hAnsi="Courier New" w:cs="Courier New"/>
    </w:rPr>
  </w:style>
  <w:style w:type="character" w:styleId="FollowedHyperlink">
    <w:name w:val="FollowedHyperlink"/>
    <w:basedOn w:val="DefaultParagraphFont"/>
    <w:rsid w:val="008E3CF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64492024">
      <w:bodyDiv w:val="1"/>
      <w:marLeft w:val="0"/>
      <w:marRight w:val="0"/>
      <w:marTop w:val="0"/>
      <w:marBottom w:val="0"/>
      <w:divBdr>
        <w:top w:val="none" w:sz="0" w:space="0" w:color="auto"/>
        <w:left w:val="none" w:sz="0" w:space="0" w:color="auto"/>
        <w:bottom w:val="none" w:sz="0" w:space="0" w:color="auto"/>
        <w:right w:val="none" w:sz="0" w:space="0" w:color="auto"/>
      </w:divBdr>
    </w:div>
    <w:div w:id="98261798">
      <w:bodyDiv w:val="1"/>
      <w:marLeft w:val="0"/>
      <w:marRight w:val="0"/>
      <w:marTop w:val="0"/>
      <w:marBottom w:val="0"/>
      <w:divBdr>
        <w:top w:val="none" w:sz="0" w:space="0" w:color="auto"/>
        <w:left w:val="none" w:sz="0" w:space="0" w:color="auto"/>
        <w:bottom w:val="none" w:sz="0" w:space="0" w:color="auto"/>
        <w:right w:val="none" w:sz="0" w:space="0" w:color="auto"/>
      </w:divBdr>
    </w:div>
    <w:div w:id="112329448">
      <w:bodyDiv w:val="1"/>
      <w:marLeft w:val="0"/>
      <w:marRight w:val="0"/>
      <w:marTop w:val="0"/>
      <w:marBottom w:val="0"/>
      <w:divBdr>
        <w:top w:val="none" w:sz="0" w:space="0" w:color="auto"/>
        <w:left w:val="none" w:sz="0" w:space="0" w:color="auto"/>
        <w:bottom w:val="none" w:sz="0" w:space="0" w:color="auto"/>
        <w:right w:val="none" w:sz="0" w:space="0" w:color="auto"/>
      </w:divBdr>
    </w:div>
    <w:div w:id="211816966">
      <w:bodyDiv w:val="1"/>
      <w:marLeft w:val="0"/>
      <w:marRight w:val="0"/>
      <w:marTop w:val="0"/>
      <w:marBottom w:val="0"/>
      <w:divBdr>
        <w:top w:val="none" w:sz="0" w:space="0" w:color="auto"/>
        <w:left w:val="none" w:sz="0" w:space="0" w:color="auto"/>
        <w:bottom w:val="none" w:sz="0" w:space="0" w:color="auto"/>
        <w:right w:val="none" w:sz="0" w:space="0" w:color="auto"/>
      </w:divBdr>
    </w:div>
    <w:div w:id="778836954">
      <w:bodyDiv w:val="1"/>
      <w:marLeft w:val="0"/>
      <w:marRight w:val="0"/>
      <w:marTop w:val="0"/>
      <w:marBottom w:val="0"/>
      <w:divBdr>
        <w:top w:val="none" w:sz="0" w:space="0" w:color="auto"/>
        <w:left w:val="none" w:sz="0" w:space="0" w:color="auto"/>
        <w:bottom w:val="none" w:sz="0" w:space="0" w:color="auto"/>
        <w:right w:val="none" w:sz="0" w:space="0" w:color="auto"/>
      </w:divBdr>
    </w:div>
    <w:div w:id="1102728054">
      <w:bodyDiv w:val="1"/>
      <w:marLeft w:val="0"/>
      <w:marRight w:val="0"/>
      <w:marTop w:val="0"/>
      <w:marBottom w:val="0"/>
      <w:divBdr>
        <w:top w:val="none" w:sz="0" w:space="0" w:color="auto"/>
        <w:left w:val="none" w:sz="0" w:space="0" w:color="auto"/>
        <w:bottom w:val="none" w:sz="0" w:space="0" w:color="auto"/>
        <w:right w:val="none" w:sz="0" w:space="0" w:color="auto"/>
      </w:divBdr>
    </w:div>
    <w:div w:id="1469662310">
      <w:bodyDiv w:val="1"/>
      <w:marLeft w:val="0"/>
      <w:marRight w:val="0"/>
      <w:marTop w:val="0"/>
      <w:marBottom w:val="0"/>
      <w:divBdr>
        <w:top w:val="none" w:sz="0" w:space="0" w:color="auto"/>
        <w:left w:val="none" w:sz="0" w:space="0" w:color="auto"/>
        <w:bottom w:val="none" w:sz="0" w:space="0" w:color="auto"/>
        <w:right w:val="none" w:sz="0" w:space="0" w:color="auto"/>
      </w:divBdr>
    </w:div>
    <w:div w:id="1484547604">
      <w:bodyDiv w:val="1"/>
      <w:marLeft w:val="0"/>
      <w:marRight w:val="0"/>
      <w:marTop w:val="0"/>
      <w:marBottom w:val="0"/>
      <w:divBdr>
        <w:top w:val="none" w:sz="0" w:space="0" w:color="auto"/>
        <w:left w:val="none" w:sz="0" w:space="0" w:color="auto"/>
        <w:bottom w:val="none" w:sz="0" w:space="0" w:color="auto"/>
        <w:right w:val="none" w:sz="0" w:space="0" w:color="auto"/>
      </w:divBdr>
    </w:div>
    <w:div w:id="1608851131">
      <w:bodyDiv w:val="1"/>
      <w:marLeft w:val="0"/>
      <w:marRight w:val="0"/>
      <w:marTop w:val="0"/>
      <w:marBottom w:val="0"/>
      <w:divBdr>
        <w:top w:val="none" w:sz="0" w:space="0" w:color="auto"/>
        <w:left w:val="none" w:sz="0" w:space="0" w:color="auto"/>
        <w:bottom w:val="none" w:sz="0" w:space="0" w:color="auto"/>
        <w:right w:val="none" w:sz="0" w:space="0" w:color="auto"/>
      </w:divBdr>
    </w:div>
    <w:div w:id="1679842484">
      <w:bodyDiv w:val="1"/>
      <w:marLeft w:val="0"/>
      <w:marRight w:val="0"/>
      <w:marTop w:val="0"/>
      <w:marBottom w:val="0"/>
      <w:divBdr>
        <w:top w:val="none" w:sz="0" w:space="0" w:color="auto"/>
        <w:left w:val="none" w:sz="0" w:space="0" w:color="auto"/>
        <w:bottom w:val="none" w:sz="0" w:space="0" w:color="auto"/>
        <w:right w:val="none" w:sz="0" w:space="0" w:color="auto"/>
      </w:divBdr>
    </w:div>
    <w:div w:id="1750806345">
      <w:bodyDiv w:val="1"/>
      <w:marLeft w:val="0"/>
      <w:marRight w:val="0"/>
      <w:marTop w:val="0"/>
      <w:marBottom w:val="0"/>
      <w:divBdr>
        <w:top w:val="none" w:sz="0" w:space="0" w:color="auto"/>
        <w:left w:val="none" w:sz="0" w:space="0" w:color="auto"/>
        <w:bottom w:val="none" w:sz="0" w:space="0" w:color="auto"/>
        <w:right w:val="none" w:sz="0" w:space="0" w:color="auto"/>
      </w:divBdr>
    </w:div>
    <w:div w:id="1900436078">
      <w:bodyDiv w:val="1"/>
      <w:marLeft w:val="0"/>
      <w:marRight w:val="0"/>
      <w:marTop w:val="0"/>
      <w:marBottom w:val="0"/>
      <w:divBdr>
        <w:top w:val="none" w:sz="0" w:space="0" w:color="auto"/>
        <w:left w:val="none" w:sz="0" w:space="0" w:color="auto"/>
        <w:bottom w:val="none" w:sz="0" w:space="0" w:color="auto"/>
        <w:right w:val="none" w:sz="0" w:space="0" w:color="auto"/>
      </w:divBdr>
    </w:div>
    <w:div w:id="1940675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rn.com/abstract=223872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eed\Documents\Open%20Access\Templates\Abstract%20onl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Abstract only template.dotx</Template>
  <TotalTime>0</TotalTime>
  <Pages>1</Pages>
  <Words>202</Words>
  <Characters>1043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Kansas</Company>
  <LinksUpToDate>false</LinksUpToDate>
  <CharactersWithSpaces>1243</CharactersWithSpaces>
  <SharedDoc>false</SharedDoc>
  <HLinks>
    <vt:vector size="6" baseType="variant">
      <vt:variant>
        <vt:i4>6291557</vt:i4>
      </vt:variant>
      <vt:variant>
        <vt:i4>0</vt:i4>
      </vt:variant>
      <vt:variant>
        <vt:i4>0</vt:i4>
      </vt:variant>
      <vt:variant>
        <vt:i4>5</vt:i4>
      </vt:variant>
      <vt:variant>
        <vt:lpwstr>http://dx.doi.org/10.1080/00335639809384204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mreed</dc:creator>
  <cp:lastModifiedBy>Hotrod1</cp:lastModifiedBy>
  <cp:revision>2</cp:revision>
  <dcterms:created xsi:type="dcterms:W3CDTF">2013-07-29T16:23:00Z</dcterms:created>
  <dcterms:modified xsi:type="dcterms:W3CDTF">2013-07-29T16:23:00Z</dcterms:modified>
</cp:coreProperties>
</file>