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71" w:rsidRDefault="00006171" w:rsidP="00C405A2">
      <w:pPr>
        <w:tabs>
          <w:tab w:val="left" w:pos="1868"/>
        </w:tabs>
        <w:spacing w:after="0" w:line="240" w:lineRule="auto"/>
        <w:rPr>
          <w:rFonts w:cs="Calibri"/>
          <w:b/>
        </w:rPr>
      </w:pPr>
      <w:r w:rsidRPr="0092500E">
        <w:rPr>
          <w:rFonts w:cs="Calibri"/>
          <w:b/>
        </w:rPr>
        <w:t>Citation:</w:t>
      </w:r>
    </w:p>
    <w:p w:rsidR="00285CE7" w:rsidRPr="0072220F" w:rsidRDefault="0072220F" w:rsidP="00C405A2">
      <w:pPr>
        <w:tabs>
          <w:tab w:val="left" w:pos="1868"/>
        </w:tabs>
        <w:spacing w:after="0" w:line="240" w:lineRule="auto"/>
        <w:rPr>
          <w:rFonts w:eastAsia="MS Mincho" w:cs="Calibri"/>
          <w:b/>
        </w:rPr>
      </w:pPr>
      <w:r>
        <w:rPr>
          <w:rFonts w:cs="Calibri"/>
        </w:rPr>
        <w:t xml:space="preserve">David J. Gottlieb, </w:t>
      </w:r>
      <w:proofErr w:type="gramStart"/>
      <w:r w:rsidRPr="0072220F">
        <w:rPr>
          <w:rFonts w:cs="Calibri"/>
          <w:i/>
        </w:rPr>
        <w:t>The</w:t>
      </w:r>
      <w:proofErr w:type="gramEnd"/>
      <w:r w:rsidRPr="0072220F">
        <w:rPr>
          <w:rFonts w:cs="Calibri"/>
          <w:i/>
        </w:rPr>
        <w:t xml:space="preserve"> Constitutionality of the Sentencing Guidelines</w:t>
      </w:r>
      <w:r>
        <w:rPr>
          <w:rFonts w:cs="Calibri"/>
        </w:rPr>
        <w:t xml:space="preserve">, </w:t>
      </w:r>
      <w:r w:rsidRPr="0072220F">
        <w:rPr>
          <w:rFonts w:cs="Calibri"/>
          <w:i/>
        </w:rPr>
        <w:t>in</w:t>
      </w:r>
      <w:r>
        <w:rPr>
          <w:rFonts w:cs="Calibri"/>
        </w:rPr>
        <w:t xml:space="preserve"> Practice Under the Federal Sentencing Guidelines (David </w:t>
      </w:r>
      <w:proofErr w:type="spellStart"/>
      <w:r>
        <w:rPr>
          <w:rFonts w:cs="Calibri"/>
        </w:rPr>
        <w:t>Debold</w:t>
      </w:r>
      <w:proofErr w:type="spellEnd"/>
      <w:r>
        <w:rPr>
          <w:rFonts w:cs="Calibri"/>
        </w:rPr>
        <w:t xml:space="preserve"> ed., 5</w:t>
      </w:r>
      <w:r w:rsidRPr="0072220F">
        <w:rPr>
          <w:rFonts w:cs="Calibri"/>
        </w:rPr>
        <w:t>th</w:t>
      </w:r>
      <w:r>
        <w:rPr>
          <w:rFonts w:cs="Calibri"/>
        </w:rPr>
        <w:t xml:space="preserve"> ed. 2010). </w:t>
      </w:r>
    </w:p>
    <w:p w:rsidR="00D93E87" w:rsidRDefault="00D93E87" w:rsidP="000F4A97">
      <w:pPr>
        <w:tabs>
          <w:tab w:val="left" w:pos="1868"/>
        </w:tabs>
        <w:spacing w:after="0" w:line="240" w:lineRule="auto"/>
        <w:rPr>
          <w:rFonts w:eastAsia="MS Mincho" w:cs="Calibri"/>
          <w:b/>
        </w:rPr>
      </w:pPr>
    </w:p>
    <w:p w:rsidR="00B76103" w:rsidRDefault="00A2106D" w:rsidP="000F4A97">
      <w:pPr>
        <w:tabs>
          <w:tab w:val="left" w:pos="1868"/>
        </w:tabs>
        <w:spacing w:after="0" w:line="240" w:lineRule="auto"/>
        <w:rPr>
          <w:rFonts w:eastAsia="MS Mincho" w:cs="Calibri"/>
          <w:b/>
        </w:rPr>
      </w:pPr>
      <w:r w:rsidRPr="001F31F9">
        <w:rPr>
          <w:rFonts w:eastAsia="MS Mincho" w:cs="Calibri"/>
          <w:b/>
        </w:rPr>
        <w:t>Other Sources:</w:t>
      </w:r>
    </w:p>
    <w:p w:rsidR="0072220F" w:rsidRPr="006A4B8A" w:rsidRDefault="0072220F" w:rsidP="00B718F0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hyperlink r:id="rId7" w:history="1">
        <w:r w:rsidRPr="0024693F">
          <w:rPr>
            <w:rStyle w:val="Hyperlink"/>
            <w:rFonts w:eastAsia="Calibri" w:cs="Calibri"/>
          </w:rPr>
          <w:t>http://ssrn.com/abstract=2204517</w:t>
        </w:r>
      </w:hyperlink>
      <w:r>
        <w:rPr>
          <w:rFonts w:eastAsia="Calibri" w:cs="Calibri"/>
        </w:rPr>
        <w:t xml:space="preserve"> </w:t>
      </w:r>
    </w:p>
    <w:p w:rsidR="00944F1E" w:rsidRPr="0031168B" w:rsidRDefault="00944F1E" w:rsidP="00B718F0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716614" w:rsidRPr="0092500E" w:rsidRDefault="00006171" w:rsidP="00C405A2">
      <w:pPr>
        <w:tabs>
          <w:tab w:val="left" w:pos="1868"/>
        </w:tabs>
        <w:spacing w:after="0" w:line="240" w:lineRule="auto"/>
        <w:rPr>
          <w:rFonts w:cs="Calibri"/>
          <w:b/>
        </w:rPr>
      </w:pPr>
      <w:r w:rsidRPr="0092500E">
        <w:rPr>
          <w:rFonts w:cs="Calibri"/>
          <w:b/>
        </w:rPr>
        <w:t>Abstract:</w:t>
      </w:r>
    </w:p>
    <w:p w:rsidR="00B718F0" w:rsidRDefault="0072220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 w:rsidRPr="0072220F">
        <w:rPr>
          <w:rFonts w:eastAsia="Calibri" w:cs="Calibri"/>
        </w:rPr>
        <w:t>A survey of case law and decisions related to then-recent implementation of the Sentencing Guidelines to criminal cases in Federal Court.</w:t>
      </w:r>
    </w:p>
    <w:p w:rsidR="0072220F" w:rsidRPr="0031168B" w:rsidRDefault="0072220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bookmarkStart w:id="0" w:name="_GoBack"/>
      <w:bookmarkEnd w:id="0"/>
    </w:p>
    <w:sectPr w:rsidR="0072220F" w:rsidRPr="0031168B" w:rsidSect="00713A73">
      <w:headerReference w:type="default" r:id="rId8"/>
      <w:footerReference w:type="default" r:id="rId9"/>
      <w:pgSz w:w="12240" w:h="15840" w:code="1"/>
      <w:pgMar w:top="331" w:right="1008" w:bottom="864" w:left="1008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45" w:rsidRDefault="00894245" w:rsidP="00713A73">
      <w:pPr>
        <w:spacing w:after="0" w:line="240" w:lineRule="auto"/>
      </w:pPr>
      <w:r>
        <w:separator/>
      </w:r>
    </w:p>
  </w:endnote>
  <w:endnote w:type="continuationSeparator" w:id="0">
    <w:p w:rsidR="00894245" w:rsidRDefault="00894245" w:rsidP="0071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14" w:rsidRDefault="008C7C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220F">
      <w:rPr>
        <w:noProof/>
      </w:rPr>
      <w:t>1</w:t>
    </w:r>
    <w:r>
      <w:rPr>
        <w:noProof/>
      </w:rPr>
      <w:fldChar w:fldCharType="end"/>
    </w:r>
  </w:p>
  <w:p w:rsidR="00716614" w:rsidRDefault="00716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45" w:rsidRDefault="00894245" w:rsidP="00713A73">
      <w:pPr>
        <w:spacing w:after="0" w:line="240" w:lineRule="auto"/>
      </w:pPr>
      <w:r>
        <w:separator/>
      </w:r>
    </w:p>
  </w:footnote>
  <w:footnote w:type="continuationSeparator" w:id="0">
    <w:p w:rsidR="00894245" w:rsidRDefault="00894245" w:rsidP="0071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A2" w:rsidRPr="008E3CF3" w:rsidRDefault="00C405A2" w:rsidP="008E3CF3">
    <w:pPr>
      <w:pStyle w:val="PlainText"/>
      <w:widowControl w:val="0"/>
      <w:rPr>
        <w:rFonts w:ascii="Calibri" w:hAnsi="Calibri" w:cs="Calibri"/>
        <w:color w:val="0000FF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F0"/>
    <w:rsid w:val="00006171"/>
    <w:rsid w:val="00037A39"/>
    <w:rsid w:val="00062AF8"/>
    <w:rsid w:val="0009257B"/>
    <w:rsid w:val="000D32D8"/>
    <w:rsid w:val="000F4A97"/>
    <w:rsid w:val="001863A7"/>
    <w:rsid w:val="0019564E"/>
    <w:rsid w:val="001F31F9"/>
    <w:rsid w:val="00203937"/>
    <w:rsid w:val="00285CE7"/>
    <w:rsid w:val="0030642D"/>
    <w:rsid w:val="0031168B"/>
    <w:rsid w:val="003179C6"/>
    <w:rsid w:val="00333732"/>
    <w:rsid w:val="003458B0"/>
    <w:rsid w:val="00390383"/>
    <w:rsid w:val="003A7582"/>
    <w:rsid w:val="003C165E"/>
    <w:rsid w:val="003D2A89"/>
    <w:rsid w:val="003E5D10"/>
    <w:rsid w:val="003E6559"/>
    <w:rsid w:val="003F6FFF"/>
    <w:rsid w:val="0040396F"/>
    <w:rsid w:val="00496791"/>
    <w:rsid w:val="004F1693"/>
    <w:rsid w:val="0052566B"/>
    <w:rsid w:val="00616CF6"/>
    <w:rsid w:val="00616D3D"/>
    <w:rsid w:val="006A4B8A"/>
    <w:rsid w:val="00713A73"/>
    <w:rsid w:val="00716614"/>
    <w:rsid w:val="0072220F"/>
    <w:rsid w:val="007D1720"/>
    <w:rsid w:val="008134E8"/>
    <w:rsid w:val="00832CFF"/>
    <w:rsid w:val="00843FC6"/>
    <w:rsid w:val="00882A50"/>
    <w:rsid w:val="008838DD"/>
    <w:rsid w:val="00894245"/>
    <w:rsid w:val="00897376"/>
    <w:rsid w:val="008C5C72"/>
    <w:rsid w:val="008C7C04"/>
    <w:rsid w:val="008E3CF3"/>
    <w:rsid w:val="0092500E"/>
    <w:rsid w:val="00944F1E"/>
    <w:rsid w:val="00A2106D"/>
    <w:rsid w:val="00B25885"/>
    <w:rsid w:val="00B718F0"/>
    <w:rsid w:val="00B73459"/>
    <w:rsid w:val="00B76103"/>
    <w:rsid w:val="00C07E9D"/>
    <w:rsid w:val="00C402BC"/>
    <w:rsid w:val="00C405A2"/>
    <w:rsid w:val="00C4158D"/>
    <w:rsid w:val="00C77B1E"/>
    <w:rsid w:val="00D159A8"/>
    <w:rsid w:val="00D20590"/>
    <w:rsid w:val="00D30153"/>
    <w:rsid w:val="00D32EC1"/>
    <w:rsid w:val="00D37B58"/>
    <w:rsid w:val="00D93E87"/>
    <w:rsid w:val="00DB7FD0"/>
    <w:rsid w:val="00E86E6E"/>
    <w:rsid w:val="00EF530F"/>
    <w:rsid w:val="00F16817"/>
    <w:rsid w:val="00F95240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4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13A73"/>
    <w:rPr>
      <w:rFonts w:cs="Times New Roman"/>
    </w:rPr>
  </w:style>
  <w:style w:type="paragraph" w:styleId="Footer">
    <w:name w:val="footer"/>
    <w:basedOn w:val="Normal"/>
    <w:link w:val="FooterChar"/>
    <w:rsid w:val="0071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13A73"/>
    <w:rPr>
      <w:rFonts w:cs="Times New Roman"/>
    </w:rPr>
  </w:style>
  <w:style w:type="character" w:styleId="Hyperlink">
    <w:name w:val="Hyperlink"/>
    <w:basedOn w:val="DefaultParagraphFont"/>
    <w:rsid w:val="00713A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E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E6559"/>
    <w:rPr>
      <w:rFonts w:ascii="Tahoma" w:hAnsi="Tahoma" w:cs="Tahoma"/>
      <w:sz w:val="16"/>
      <w:szCs w:val="16"/>
    </w:rPr>
  </w:style>
  <w:style w:type="character" w:customStyle="1" w:styleId="medium-normal2">
    <w:name w:val="medium-normal2"/>
    <w:basedOn w:val="DefaultParagraphFont"/>
    <w:rsid w:val="00C402BC"/>
    <w:rPr>
      <w:b w:val="0"/>
      <w:bCs w:val="0"/>
      <w:i w:val="0"/>
      <w:iCs w:val="0"/>
      <w:sz w:val="17"/>
      <w:szCs w:val="17"/>
    </w:rPr>
  </w:style>
  <w:style w:type="paragraph" w:styleId="PlainText">
    <w:name w:val="Plain Text"/>
    <w:basedOn w:val="Normal"/>
    <w:link w:val="PlainTextChar"/>
    <w:rsid w:val="008E3CF3"/>
    <w:pPr>
      <w:spacing w:after="0" w:line="240" w:lineRule="auto"/>
    </w:pPr>
    <w:rPr>
      <w:rFonts w:ascii="Courier New" w:eastAsia="Cambr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E3CF3"/>
    <w:rPr>
      <w:rFonts w:ascii="Courier New" w:eastAsia="Cambria" w:hAnsi="Courier New" w:cs="Courier New"/>
    </w:rPr>
  </w:style>
  <w:style w:type="character" w:styleId="FollowedHyperlink">
    <w:name w:val="FollowedHyperlink"/>
    <w:basedOn w:val="DefaultParagraphFont"/>
    <w:rsid w:val="008E3C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4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13A73"/>
    <w:rPr>
      <w:rFonts w:cs="Times New Roman"/>
    </w:rPr>
  </w:style>
  <w:style w:type="paragraph" w:styleId="Footer">
    <w:name w:val="footer"/>
    <w:basedOn w:val="Normal"/>
    <w:link w:val="FooterChar"/>
    <w:rsid w:val="0071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13A73"/>
    <w:rPr>
      <w:rFonts w:cs="Times New Roman"/>
    </w:rPr>
  </w:style>
  <w:style w:type="character" w:styleId="Hyperlink">
    <w:name w:val="Hyperlink"/>
    <w:basedOn w:val="DefaultParagraphFont"/>
    <w:rsid w:val="00713A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E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E6559"/>
    <w:rPr>
      <w:rFonts w:ascii="Tahoma" w:hAnsi="Tahoma" w:cs="Tahoma"/>
      <w:sz w:val="16"/>
      <w:szCs w:val="16"/>
    </w:rPr>
  </w:style>
  <w:style w:type="character" w:customStyle="1" w:styleId="medium-normal2">
    <w:name w:val="medium-normal2"/>
    <w:basedOn w:val="DefaultParagraphFont"/>
    <w:rsid w:val="00C402BC"/>
    <w:rPr>
      <w:b w:val="0"/>
      <w:bCs w:val="0"/>
      <w:i w:val="0"/>
      <w:iCs w:val="0"/>
      <w:sz w:val="17"/>
      <w:szCs w:val="17"/>
    </w:rPr>
  </w:style>
  <w:style w:type="paragraph" w:styleId="PlainText">
    <w:name w:val="Plain Text"/>
    <w:basedOn w:val="Normal"/>
    <w:link w:val="PlainTextChar"/>
    <w:rsid w:val="008E3CF3"/>
    <w:pPr>
      <w:spacing w:after="0" w:line="240" w:lineRule="auto"/>
    </w:pPr>
    <w:rPr>
      <w:rFonts w:ascii="Courier New" w:eastAsia="Cambr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E3CF3"/>
    <w:rPr>
      <w:rFonts w:ascii="Courier New" w:eastAsia="Cambria" w:hAnsi="Courier New" w:cs="Courier New"/>
    </w:rPr>
  </w:style>
  <w:style w:type="character" w:styleId="FollowedHyperlink">
    <w:name w:val="FollowedHyperlink"/>
    <w:basedOn w:val="DefaultParagraphFont"/>
    <w:rsid w:val="008E3C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srn.com/abstract=22045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ed\Documents\Open%20Access\Templates\Abstract%20onl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only template.dotx</Template>
  <TotalTime>1</TotalTime>
  <Pages>1</Pages>
  <Words>48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416</CharactersWithSpaces>
  <SharedDoc>false</SharedDoc>
  <HLinks>
    <vt:vector size="6" baseType="variant"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http://dx.doi.org/10.1080/00335639809384204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mreed</dc:creator>
  <cp:lastModifiedBy>Hotrod1</cp:lastModifiedBy>
  <cp:revision>2</cp:revision>
  <dcterms:created xsi:type="dcterms:W3CDTF">2013-06-03T16:08:00Z</dcterms:created>
  <dcterms:modified xsi:type="dcterms:W3CDTF">2013-06-03T16:08:00Z</dcterms:modified>
</cp:coreProperties>
</file>