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F34AC8" w:rsidRDefault="00F34AC8" w:rsidP="00C405A2">
      <w:pPr>
        <w:tabs>
          <w:tab w:val="left" w:pos="1868"/>
        </w:tabs>
        <w:spacing w:after="0" w:line="240" w:lineRule="auto"/>
        <w:rPr>
          <w:rFonts w:cs="Calibri"/>
        </w:rPr>
      </w:pPr>
      <w:r>
        <w:rPr>
          <w:rFonts w:cs="Calibri"/>
        </w:rPr>
        <w:t xml:space="preserve">Raj </w:t>
      </w:r>
      <w:proofErr w:type="spellStart"/>
      <w:r>
        <w:rPr>
          <w:rFonts w:cs="Calibri"/>
        </w:rPr>
        <w:t>Bhala</w:t>
      </w:r>
      <w:proofErr w:type="spellEnd"/>
      <w:r>
        <w:rPr>
          <w:rFonts w:cs="Calibri"/>
        </w:rPr>
        <w:t xml:space="preserve">, </w:t>
      </w:r>
      <w:r w:rsidRPr="00F34AC8">
        <w:rPr>
          <w:rFonts w:cs="Calibri"/>
          <w:i/>
        </w:rPr>
        <w:t>Equilibrium Theory, the FICAS Model, and International Banking Law</w:t>
      </w:r>
      <w:r>
        <w:rPr>
          <w:rFonts w:cs="Calibri"/>
        </w:rPr>
        <w:t xml:space="preserve">, 38 HARV. </w:t>
      </w:r>
      <w:proofErr w:type="gramStart"/>
      <w:r>
        <w:rPr>
          <w:rFonts w:cs="Calibri"/>
        </w:rPr>
        <w:t>INT’L</w:t>
      </w:r>
      <w:bookmarkStart w:id="0" w:name="_GoBack"/>
      <w:bookmarkEnd w:id="0"/>
      <w:r>
        <w:rPr>
          <w:rFonts w:cs="Calibri"/>
        </w:rPr>
        <w:t xml:space="preserve"> L.J. 1 (1997).</w:t>
      </w:r>
      <w:proofErr w:type="gramEnd"/>
    </w:p>
    <w:p w:rsidR="00D246D4" w:rsidRDefault="00D246D4" w:rsidP="00C405A2">
      <w:pPr>
        <w:tabs>
          <w:tab w:val="left" w:pos="1868"/>
        </w:tabs>
        <w:spacing w:after="0" w:line="240" w:lineRule="auto"/>
        <w:rPr>
          <w:rFonts w:cs="Calibri"/>
        </w:rPr>
      </w:pPr>
    </w:p>
    <w:p w:rsidR="00A2106D" w:rsidRPr="001F31F9" w:rsidRDefault="00A2106D" w:rsidP="00C405A2">
      <w:pPr>
        <w:tabs>
          <w:tab w:val="left" w:pos="1868"/>
        </w:tabs>
        <w:spacing w:after="0" w:line="240" w:lineRule="auto"/>
        <w:rPr>
          <w:rFonts w:eastAsia="MS Mincho" w:cs="Calibri"/>
          <w:b/>
        </w:rPr>
      </w:pPr>
      <w:r w:rsidRPr="001F31F9">
        <w:rPr>
          <w:rFonts w:eastAsia="MS Mincho" w:cs="Calibri"/>
          <w:b/>
        </w:rPr>
        <w:t>Other Sources:</w:t>
      </w:r>
    </w:p>
    <w:p w:rsidR="00A2106D" w:rsidRDefault="00F34AC8" w:rsidP="00C405A2">
      <w:pPr>
        <w:tabs>
          <w:tab w:val="left" w:pos="1868"/>
        </w:tabs>
        <w:spacing w:after="0" w:line="240" w:lineRule="auto"/>
        <w:rPr>
          <w:rFonts w:eastAsia="MS Mincho" w:cs="Calibri"/>
        </w:rPr>
      </w:pPr>
      <w:hyperlink r:id="rId7" w:history="1">
        <w:r w:rsidR="00D246D4" w:rsidRPr="00DC0FCE">
          <w:rPr>
            <w:rStyle w:val="Hyperlink"/>
            <w:rFonts w:eastAsia="MS Mincho" w:cs="Calibri"/>
          </w:rPr>
          <w:t>http://ssrn.com/abstract=1822673</w:t>
        </w:r>
      </w:hyperlink>
    </w:p>
    <w:p w:rsidR="00D246D4" w:rsidRPr="008E3CF3" w:rsidRDefault="00D246D4" w:rsidP="00C405A2">
      <w:pPr>
        <w:tabs>
          <w:tab w:val="left" w:pos="1868"/>
        </w:tabs>
        <w:spacing w:after="0" w:line="240" w:lineRule="auto"/>
        <w:rPr>
          <w:rFonts w:eastAsia="MS Mincho" w:cs="Calibri"/>
        </w:rPr>
      </w:pPr>
    </w:p>
    <w:p w:rsidR="00B718F0" w:rsidRDefault="00B718F0" w:rsidP="00B718F0">
      <w:pPr>
        <w:autoSpaceDE w:val="0"/>
        <w:autoSpaceDN w:val="0"/>
        <w:adjustRightInd w:val="0"/>
        <w:spacing w:after="0" w:line="240" w:lineRule="auto"/>
        <w:rPr>
          <w:rFonts w:eastAsia="Calibri" w:cs="Calibri"/>
          <w:b/>
        </w:rPr>
      </w:pPr>
      <w:r w:rsidRPr="0092500E">
        <w:rPr>
          <w:rFonts w:eastAsia="Calibri" w:cs="Calibri"/>
          <w:b/>
        </w:rPr>
        <w:t xml:space="preserve">Key words: </w:t>
      </w:r>
    </w:p>
    <w:p w:rsidR="00B718F0" w:rsidRPr="0031168B" w:rsidRDefault="00D246D4" w:rsidP="00B718F0">
      <w:pPr>
        <w:autoSpaceDE w:val="0"/>
        <w:autoSpaceDN w:val="0"/>
        <w:adjustRightInd w:val="0"/>
        <w:spacing w:after="0" w:line="240" w:lineRule="auto"/>
        <w:rPr>
          <w:rFonts w:eastAsia="Calibri" w:cs="Calibri"/>
        </w:rPr>
      </w:pPr>
      <w:proofErr w:type="gramStart"/>
      <w:r w:rsidRPr="00D246D4">
        <w:rPr>
          <w:rFonts w:eastAsia="Calibri" w:cs="Calibri"/>
        </w:rPr>
        <w:t>international</w:t>
      </w:r>
      <w:proofErr w:type="gramEnd"/>
      <w:r w:rsidRPr="00D246D4">
        <w:rPr>
          <w:rFonts w:eastAsia="Calibri" w:cs="Calibri"/>
        </w:rPr>
        <w:t xml:space="preserve"> banking, equilibrium theory</w:t>
      </w:r>
      <w:r>
        <w:rPr>
          <w:rFonts w:eastAsia="Calibri" w:cs="Calibri"/>
        </w:rPr>
        <w:t xml:space="preserve"> </w:t>
      </w:r>
    </w:p>
    <w:p w:rsidR="00D246D4" w:rsidRDefault="00D246D4" w:rsidP="00C405A2">
      <w:pPr>
        <w:tabs>
          <w:tab w:val="left" w:pos="1868"/>
        </w:tabs>
        <w:spacing w:after="0" w:line="240" w:lineRule="auto"/>
        <w:rPr>
          <w:rFonts w:cs="Calibri"/>
          <w:b/>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31168B" w:rsidRDefault="00D246D4">
      <w:pPr>
        <w:autoSpaceDE w:val="0"/>
        <w:autoSpaceDN w:val="0"/>
        <w:adjustRightInd w:val="0"/>
        <w:spacing w:after="0" w:line="240" w:lineRule="auto"/>
        <w:rPr>
          <w:rFonts w:eastAsia="Calibri" w:cs="Calibri"/>
        </w:rPr>
      </w:pPr>
      <w:r w:rsidRPr="00D246D4">
        <w:rPr>
          <w:rFonts w:eastAsia="Calibri" w:cs="Calibri"/>
        </w:rPr>
        <w:t>[...] Conventional wisdom finds that international banking law is an applied field. In contrast to a traditional field like constitutional law, in which well-developed bodies of literature exist that draw upon feminist legal theory, critical race theory, law and economics, and critical legal studies, international banking law seems bereft of jurisprudential perspectives. Finance professors may ruminate about whether exchange rates move in accordance with the interest rate parity theorem, but what possible contribution could legal theorists make to understand international banking? [...]</w:t>
      </w:r>
    </w:p>
    <w:sectPr w:rsidR="00B718F0" w:rsidRPr="0031168B"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F34AC8">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1863A7"/>
    <w:rsid w:val="0019564E"/>
    <w:rsid w:val="001F31F9"/>
    <w:rsid w:val="00203937"/>
    <w:rsid w:val="0030642D"/>
    <w:rsid w:val="0031168B"/>
    <w:rsid w:val="003179C6"/>
    <w:rsid w:val="00333732"/>
    <w:rsid w:val="003458B0"/>
    <w:rsid w:val="00390383"/>
    <w:rsid w:val="003A7582"/>
    <w:rsid w:val="003C165E"/>
    <w:rsid w:val="003E5D10"/>
    <w:rsid w:val="003E6559"/>
    <w:rsid w:val="003F6FFF"/>
    <w:rsid w:val="0040396F"/>
    <w:rsid w:val="00496791"/>
    <w:rsid w:val="004F1693"/>
    <w:rsid w:val="0052566B"/>
    <w:rsid w:val="00616CF6"/>
    <w:rsid w:val="00616D3D"/>
    <w:rsid w:val="00713A73"/>
    <w:rsid w:val="00716614"/>
    <w:rsid w:val="007D1720"/>
    <w:rsid w:val="008134E8"/>
    <w:rsid w:val="00832CFF"/>
    <w:rsid w:val="00843FC6"/>
    <w:rsid w:val="00882A50"/>
    <w:rsid w:val="008838DD"/>
    <w:rsid w:val="00894245"/>
    <w:rsid w:val="00897376"/>
    <w:rsid w:val="008C5C72"/>
    <w:rsid w:val="008C7C04"/>
    <w:rsid w:val="008E3CF3"/>
    <w:rsid w:val="0092500E"/>
    <w:rsid w:val="00A2106D"/>
    <w:rsid w:val="00B25885"/>
    <w:rsid w:val="00B718F0"/>
    <w:rsid w:val="00B73459"/>
    <w:rsid w:val="00C07E9D"/>
    <w:rsid w:val="00C402BC"/>
    <w:rsid w:val="00C405A2"/>
    <w:rsid w:val="00C4158D"/>
    <w:rsid w:val="00C77B1E"/>
    <w:rsid w:val="00D159A8"/>
    <w:rsid w:val="00D20590"/>
    <w:rsid w:val="00D246D4"/>
    <w:rsid w:val="00D30153"/>
    <w:rsid w:val="00D32EC1"/>
    <w:rsid w:val="00D37B58"/>
    <w:rsid w:val="00E86E6E"/>
    <w:rsid w:val="00EF530F"/>
    <w:rsid w:val="00F16817"/>
    <w:rsid w:val="00F34AC8"/>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8226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2</TotalTime>
  <Pages>1</Pages>
  <Words>110</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877</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3</cp:revision>
  <dcterms:created xsi:type="dcterms:W3CDTF">2013-05-13T19:45:00Z</dcterms:created>
  <dcterms:modified xsi:type="dcterms:W3CDTF">2013-05-22T19:34:00Z</dcterms:modified>
</cp:coreProperties>
</file>